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360" w:rsidRDefault="00AF4F3C">
      <w:pPr>
        <w:rPr>
          <w:rStyle w:val="TitelChar"/>
        </w:rPr>
      </w:pPr>
      <w:r w:rsidRPr="00AF4F3C">
        <w:rPr>
          <w:rStyle w:val="TitelChar"/>
        </w:rPr>
        <w:t>Hoe anders is anders?</w:t>
      </w:r>
    </w:p>
    <w:p w:rsidR="00AF4F3C" w:rsidRPr="00AF4F3C" w:rsidRDefault="00AF4F3C">
      <w:pPr>
        <w:rPr>
          <w:rStyle w:val="TitelChar"/>
          <w:sz w:val="22"/>
          <w:szCs w:val="22"/>
        </w:rPr>
      </w:pPr>
    </w:p>
    <w:p w:rsidR="00AF4F3C" w:rsidRDefault="00AF4F3C" w:rsidP="00AF4F3C">
      <w:pPr>
        <w:pStyle w:val="Kop1"/>
        <w:rPr>
          <w:rStyle w:val="TitelChar"/>
          <w:sz w:val="28"/>
          <w:szCs w:val="28"/>
        </w:rPr>
      </w:pPr>
      <w:r w:rsidRPr="00AF4F3C">
        <w:rPr>
          <w:rStyle w:val="TitelChar"/>
          <w:sz w:val="28"/>
          <w:szCs w:val="28"/>
        </w:rPr>
        <w:t>Doelstelling:</w:t>
      </w:r>
      <w:r>
        <w:rPr>
          <w:rStyle w:val="TitelChar"/>
          <w:sz w:val="28"/>
          <w:szCs w:val="28"/>
        </w:rPr>
        <w:t xml:space="preserve"> </w:t>
      </w:r>
    </w:p>
    <w:p w:rsidR="00AF4F3C" w:rsidRDefault="00AF4F3C" w:rsidP="00AF4F3C">
      <w:r>
        <w:t>Deze activiteit handelt over de filosofie van diversiteit en wordt behandelt vanuit de invalshoek ‘erkenning’.</w:t>
      </w:r>
    </w:p>
    <w:p w:rsidR="00AF4F3C" w:rsidRDefault="00AF4F3C" w:rsidP="00AF4F3C"/>
    <w:p w:rsidR="00AF4F3C" w:rsidRDefault="00AF4F3C" w:rsidP="00AF4F3C">
      <w:pPr>
        <w:pStyle w:val="Kop1"/>
      </w:pPr>
      <w:r>
        <w:t>Achtergrondinformatie:</w:t>
      </w:r>
    </w:p>
    <w:p w:rsidR="00AF4F3C" w:rsidRDefault="00AF4F3C" w:rsidP="00AF4F3C"/>
    <w:p w:rsidR="00AF4F3C" w:rsidRDefault="00AF4F3C" w:rsidP="00AF4F3C">
      <w:r>
        <w:t>Deze activiteit is gebaseerd op een uitgewerkte lessenreeks rond diversiteit van het boek ‘</w:t>
      </w:r>
      <w:r w:rsidRPr="00AF4F3C">
        <w:rPr>
          <w:b/>
          <w:i/>
        </w:rPr>
        <w:t>Wat had je gedacht? Leidraad voor filosoferen met jongeren</w:t>
      </w:r>
      <w:r>
        <w:t xml:space="preserve">’ van </w:t>
      </w:r>
      <w:proofErr w:type="spellStart"/>
      <w:r>
        <w:t>Goedele</w:t>
      </w:r>
      <w:proofErr w:type="spellEnd"/>
      <w:r>
        <w:t xml:space="preserve"> De </w:t>
      </w:r>
      <w:proofErr w:type="spellStart"/>
      <w:r>
        <w:t>Swaef</w:t>
      </w:r>
      <w:proofErr w:type="spellEnd"/>
      <w:r>
        <w:t xml:space="preserve"> en Kristof Van Rossem, uitgegeven bij </w:t>
      </w:r>
      <w:proofErr w:type="spellStart"/>
      <w:r>
        <w:t>Plantyn</w:t>
      </w:r>
      <w:proofErr w:type="spellEnd"/>
      <w:r>
        <w:t>.</w:t>
      </w:r>
    </w:p>
    <w:p w:rsidR="00C37F37" w:rsidRDefault="00C37F37" w:rsidP="00AF4F3C"/>
    <w:p w:rsidR="00C37F37" w:rsidRDefault="00830921" w:rsidP="00C37F37">
      <w:pPr>
        <w:pStyle w:val="Kop1"/>
      </w:pPr>
      <w:r>
        <w:t>Focus</w:t>
      </w:r>
      <w:r w:rsidR="00C37F37">
        <w:t>:</w:t>
      </w:r>
    </w:p>
    <w:p w:rsidR="00C37F37" w:rsidRDefault="001C179C" w:rsidP="00830921">
      <w:r>
        <w:t xml:space="preserve">In de uitwerking </w:t>
      </w:r>
      <w:r w:rsidR="00830921">
        <w:t>ligt de focus op</w:t>
      </w:r>
      <w:r>
        <w:t xml:space="preserve"> erkenning als persoon </w:t>
      </w:r>
      <w:r w:rsidR="00830921">
        <w:t>(1)</w:t>
      </w:r>
      <w:r>
        <w:t>.</w:t>
      </w:r>
    </w:p>
    <w:p w:rsidR="001C179C" w:rsidRDefault="001C179C" w:rsidP="00AF4F3C"/>
    <w:p w:rsidR="00C37F37" w:rsidRDefault="00C37F37" w:rsidP="00C37F37">
      <w:r>
        <w:t>Doelen die vanuit deze focus nagestreefd worden bij de leerlingen:</w:t>
      </w:r>
    </w:p>
    <w:p w:rsidR="00C37F37" w:rsidRDefault="00C37F37" w:rsidP="00C37F37">
      <w:pPr>
        <w:pStyle w:val="Lijstalinea"/>
        <w:numPr>
          <w:ilvl w:val="0"/>
          <w:numId w:val="3"/>
        </w:numPr>
        <w:ind w:left="0" w:firstLine="0"/>
      </w:pPr>
      <w:r>
        <w:t>Ervaren wat het betekent om (niet) erkend te worden</w:t>
      </w:r>
      <w:r w:rsidR="001046D4">
        <w:t>.</w:t>
      </w:r>
    </w:p>
    <w:p w:rsidR="00C37F37" w:rsidRDefault="00C37F37" w:rsidP="00C37F37">
      <w:pPr>
        <w:pStyle w:val="Lijstalinea"/>
        <w:numPr>
          <w:ilvl w:val="0"/>
          <w:numId w:val="3"/>
        </w:numPr>
        <w:ind w:left="0" w:firstLine="0"/>
      </w:pPr>
      <w:r>
        <w:t>Je standpunt helder en duidelijk kunnen formuleren</w:t>
      </w:r>
      <w:r w:rsidR="001046D4">
        <w:t>.</w:t>
      </w:r>
    </w:p>
    <w:p w:rsidR="00C37F37" w:rsidRDefault="00C37F37" w:rsidP="00C37F37">
      <w:pPr>
        <w:pStyle w:val="Lijstalinea"/>
        <w:numPr>
          <w:ilvl w:val="0"/>
          <w:numId w:val="3"/>
        </w:numPr>
        <w:ind w:left="0" w:firstLine="0"/>
      </w:pPr>
      <w:r>
        <w:t xml:space="preserve">De belangrijkste elementen van erkenning in eigen woorden kunnen   </w:t>
      </w:r>
    </w:p>
    <w:p w:rsidR="00C37F37" w:rsidRDefault="001046D4" w:rsidP="00C37F37">
      <w:pPr>
        <w:pStyle w:val="Lijstalinea"/>
        <w:ind w:left="0" w:firstLine="0"/>
      </w:pPr>
      <w:r>
        <w:t>W</w:t>
      </w:r>
      <w:r w:rsidR="00C37F37">
        <w:t>eergeven</w:t>
      </w:r>
      <w:r>
        <w:t>.</w:t>
      </w:r>
    </w:p>
    <w:p w:rsidR="00C37F37" w:rsidRDefault="00C37F37" w:rsidP="00C37F37">
      <w:pPr>
        <w:pStyle w:val="Lijstalinea"/>
        <w:numPr>
          <w:ilvl w:val="0"/>
          <w:numId w:val="3"/>
        </w:numPr>
        <w:ind w:left="0" w:firstLine="0"/>
      </w:pPr>
      <w:r>
        <w:t>In eigen woorden kunnen aangeven waarom erkenning voor iedereen belangrijk is</w:t>
      </w:r>
      <w:r w:rsidR="001046D4">
        <w:t>.</w:t>
      </w:r>
    </w:p>
    <w:p w:rsidR="00C37F37" w:rsidRDefault="00C37F37" w:rsidP="00C37F37">
      <w:pPr>
        <w:pStyle w:val="Lijstalinea"/>
        <w:numPr>
          <w:ilvl w:val="0"/>
          <w:numId w:val="3"/>
        </w:numPr>
        <w:ind w:left="0" w:firstLine="0"/>
      </w:pPr>
      <w:r>
        <w:t>De inzichten met betrekking tot erkenning kunnen toepassen op je eigen leven</w:t>
      </w:r>
      <w:r w:rsidR="001046D4">
        <w:t>.</w:t>
      </w:r>
    </w:p>
    <w:p w:rsidR="00C37F37" w:rsidRDefault="00C37F37" w:rsidP="00C37F37">
      <w:pPr>
        <w:ind w:left="0" w:firstLine="0"/>
      </w:pPr>
    </w:p>
    <w:p w:rsidR="001046D4" w:rsidRDefault="001046D4" w:rsidP="00830921">
      <w:pPr>
        <w:pStyle w:val="Kop1"/>
      </w:pPr>
      <w:r>
        <w:t>Lesverloop</w:t>
      </w:r>
      <w:r w:rsidR="00830921">
        <w:t xml:space="preserve">: </w:t>
      </w:r>
      <w:r w:rsidRPr="001046D4">
        <w:t>(H)erken ik mij in jou?</w:t>
      </w:r>
    </w:p>
    <w:p w:rsidR="001046D4" w:rsidRDefault="001046D4" w:rsidP="001046D4"/>
    <w:p w:rsidR="001046D4" w:rsidRPr="001046D4" w:rsidRDefault="001046D4" w:rsidP="001046D4">
      <w:pPr>
        <w:pStyle w:val="Lijstalinea"/>
        <w:numPr>
          <w:ilvl w:val="0"/>
          <w:numId w:val="6"/>
        </w:numPr>
        <w:rPr>
          <w:b/>
        </w:rPr>
      </w:pPr>
      <w:r w:rsidRPr="001046D4">
        <w:rPr>
          <w:b/>
        </w:rPr>
        <w:t>Ervaren</w:t>
      </w:r>
    </w:p>
    <w:p w:rsidR="001046D4" w:rsidRDefault="001046D4" w:rsidP="001046D4"/>
    <w:p w:rsidR="001046D4" w:rsidRDefault="001046D4" w:rsidP="001046D4">
      <w:r>
        <w:t>Je geeft bij aanvang van de les aan iedere leerling een blad met zijn/haar naam erop en daarbij enkele complimenten persoonlijk gericht aan de leerling. Een aantal leerlingen zullen echter gewoon een blad krijgen met hun naam erop, maar zonder complimenten. Je geeft geen verdere uitleg.</w:t>
      </w:r>
    </w:p>
    <w:p w:rsidR="00DE1933" w:rsidRDefault="00DE1933" w:rsidP="001046D4">
      <w:r>
        <w:t xml:space="preserve">Je kan uiteraard ook werken met de documentaire ‘a class </w:t>
      </w:r>
      <w:proofErr w:type="spellStart"/>
      <w:r>
        <w:t>divided</w:t>
      </w:r>
      <w:proofErr w:type="spellEnd"/>
      <w:r>
        <w:t xml:space="preserve">’ waarin een leerkracht haar klas indeelt in kinderen met blauwe en bruine ogen. </w:t>
      </w:r>
    </w:p>
    <w:p w:rsidR="001046D4" w:rsidRDefault="001046D4" w:rsidP="001046D4"/>
    <w:p w:rsidR="001046D4" w:rsidRPr="007D625F" w:rsidRDefault="001046D4" w:rsidP="001046D4">
      <w:pPr>
        <w:pStyle w:val="Lijstalinea"/>
        <w:numPr>
          <w:ilvl w:val="0"/>
          <w:numId w:val="6"/>
        </w:numPr>
        <w:rPr>
          <w:b/>
        </w:rPr>
      </w:pPr>
      <w:r w:rsidRPr="007D625F">
        <w:rPr>
          <w:b/>
        </w:rPr>
        <w:t>Waarnemen en overdenken</w:t>
      </w:r>
    </w:p>
    <w:p w:rsidR="001046D4" w:rsidRDefault="001046D4" w:rsidP="001046D4"/>
    <w:p w:rsidR="001046D4" w:rsidRDefault="001046D4" w:rsidP="001046D4">
      <w:r>
        <w:t>Je voert een vraaggesprek met de leerlingen. Eventueel kan je de leerlingen de vragen eerst individueel laten voorbereiden door ze nog een tweede blad uit te delen met daarop de v</w:t>
      </w:r>
      <w:r w:rsidR="00DE1933">
        <w:t>ragen. Bij de leerlingen die een leeg blad kregen kan je de mededeling toevoegen dat er voor hen geen compliment voorhanden was. Bij de andere leerlingen kan je als mededeling schrijven dat zij bij de gelukkigen zijn vandaag die een compliment kregen.</w:t>
      </w:r>
    </w:p>
    <w:p w:rsidR="00DE1933" w:rsidRDefault="00DE1933" w:rsidP="00DE1933">
      <w:pPr>
        <w:pStyle w:val="Lijstalinea"/>
        <w:numPr>
          <w:ilvl w:val="0"/>
          <w:numId w:val="3"/>
        </w:numPr>
      </w:pPr>
      <w:r>
        <w:t>Hoe voelde het om (g)een compliment te krijgen?</w:t>
      </w:r>
    </w:p>
    <w:p w:rsidR="00DE1933" w:rsidRDefault="00DE1933" w:rsidP="00DE1933">
      <w:pPr>
        <w:pStyle w:val="Lijstalinea"/>
        <w:numPr>
          <w:ilvl w:val="0"/>
          <w:numId w:val="3"/>
        </w:numPr>
      </w:pPr>
      <w:r>
        <w:t>Hoe voelde het om wel/niet aan bod te komen, om genegeerd te worden?</w:t>
      </w:r>
    </w:p>
    <w:p w:rsidR="00DE1933" w:rsidRDefault="00DE1933" w:rsidP="00DE1933">
      <w:pPr>
        <w:pStyle w:val="Lijstalinea"/>
        <w:numPr>
          <w:ilvl w:val="0"/>
          <w:numId w:val="3"/>
        </w:numPr>
      </w:pPr>
      <w:r>
        <w:t>Wat dacht je toen je het compliment kreeg?</w:t>
      </w:r>
    </w:p>
    <w:p w:rsidR="00DE1933" w:rsidRDefault="00DE1933" w:rsidP="00DE1933">
      <w:pPr>
        <w:pStyle w:val="Lijstalinea"/>
        <w:numPr>
          <w:ilvl w:val="0"/>
          <w:numId w:val="3"/>
        </w:numPr>
      </w:pPr>
      <w:r>
        <w:t>Denk je dat dit voor anderen hetzelfde aanvoelt?</w:t>
      </w:r>
    </w:p>
    <w:p w:rsidR="00952A00" w:rsidRDefault="00952A00" w:rsidP="00DE1933">
      <w:pPr>
        <w:pStyle w:val="Lijstalinea"/>
        <w:numPr>
          <w:ilvl w:val="0"/>
          <w:numId w:val="3"/>
        </w:numPr>
      </w:pPr>
      <w:r>
        <w:lastRenderedPageBreak/>
        <w:t>Waarom worden complimenten gegeven?</w:t>
      </w:r>
    </w:p>
    <w:p w:rsidR="00952A00" w:rsidRDefault="00952A00" w:rsidP="00DE1933">
      <w:pPr>
        <w:pStyle w:val="Lijstalinea"/>
        <w:numPr>
          <w:ilvl w:val="0"/>
          <w:numId w:val="3"/>
        </w:numPr>
      </w:pPr>
      <w:r>
        <w:t>Is het noodzakelijk dat mensen opgemerkt/gecomplimenteerd worden?</w:t>
      </w:r>
    </w:p>
    <w:p w:rsidR="00952A00" w:rsidRDefault="00952A00" w:rsidP="00DE1933">
      <w:pPr>
        <w:pStyle w:val="Lijstalinea"/>
        <w:numPr>
          <w:ilvl w:val="0"/>
          <w:numId w:val="3"/>
        </w:numPr>
      </w:pPr>
      <w:r>
        <w:t>Wat is het verband tussen compliment en aandacht?</w:t>
      </w:r>
    </w:p>
    <w:p w:rsidR="00952A00" w:rsidRDefault="00952A00" w:rsidP="00DE1933">
      <w:pPr>
        <w:pStyle w:val="Lijstalinea"/>
        <w:numPr>
          <w:ilvl w:val="0"/>
          <w:numId w:val="3"/>
        </w:numPr>
      </w:pPr>
      <w:r>
        <w:t>Kunnen mensen zonder de (positieve) aandacht van anderen?</w:t>
      </w:r>
    </w:p>
    <w:p w:rsidR="00952A00" w:rsidRDefault="00952A00" w:rsidP="00DE1933">
      <w:pPr>
        <w:pStyle w:val="Lijstalinea"/>
        <w:numPr>
          <w:ilvl w:val="0"/>
          <w:numId w:val="3"/>
        </w:numPr>
      </w:pPr>
      <w:r>
        <w:t xml:space="preserve">Is er een type mens dat meer/minder aandacht krijgt dan anderen? </w:t>
      </w:r>
    </w:p>
    <w:p w:rsidR="00952A00" w:rsidRDefault="00952A00" w:rsidP="00DE1933">
      <w:pPr>
        <w:pStyle w:val="Lijstalinea"/>
        <w:numPr>
          <w:ilvl w:val="0"/>
          <w:numId w:val="3"/>
        </w:numPr>
      </w:pPr>
      <w:r>
        <w:t>Hoe zou jij je voelen als niemand aandacht aan je schonk?</w:t>
      </w:r>
    </w:p>
    <w:p w:rsidR="00952A00" w:rsidRDefault="00952A00" w:rsidP="00DE1933">
      <w:pPr>
        <w:pStyle w:val="Lijstalinea"/>
        <w:numPr>
          <w:ilvl w:val="0"/>
          <w:numId w:val="3"/>
        </w:numPr>
      </w:pPr>
      <w:r>
        <w:t>Wat zou het effect kunnen zijn van stelselmatige negatie?</w:t>
      </w:r>
    </w:p>
    <w:p w:rsidR="00952A00" w:rsidRDefault="00952A00" w:rsidP="00952A00">
      <w:pPr>
        <w:pStyle w:val="Lijstalinea"/>
        <w:ind w:firstLine="0"/>
      </w:pPr>
    </w:p>
    <w:p w:rsidR="00DE1933" w:rsidRDefault="007D625F" w:rsidP="007D625F">
      <w:r>
        <w:t>Het hoeft niet gezegd dat het bij filosoferen niet gaat om het juiste antwoord, maar om het leren nadenken, verwoorden van je eigen gevoel/ervaring.</w:t>
      </w:r>
    </w:p>
    <w:p w:rsidR="001046D4" w:rsidRDefault="001046D4" w:rsidP="001046D4"/>
    <w:p w:rsidR="001046D4" w:rsidRDefault="001046D4" w:rsidP="001046D4">
      <w:pPr>
        <w:pStyle w:val="Lijstalinea"/>
        <w:numPr>
          <w:ilvl w:val="0"/>
          <w:numId w:val="6"/>
        </w:numPr>
        <w:rPr>
          <w:b/>
        </w:rPr>
      </w:pPr>
      <w:r w:rsidRPr="007D625F">
        <w:rPr>
          <w:b/>
        </w:rPr>
        <w:t>Begrip vormen</w:t>
      </w:r>
    </w:p>
    <w:p w:rsidR="007D625F" w:rsidRDefault="007D625F" w:rsidP="007D625F">
      <w:pPr>
        <w:rPr>
          <w:b/>
        </w:rPr>
      </w:pPr>
    </w:p>
    <w:p w:rsidR="00952A00" w:rsidRDefault="00952A00" w:rsidP="00952A00">
      <w:r w:rsidRPr="00952A00">
        <w:t>In je filosofisch gesprek ga je over van het individuele nivea</w:t>
      </w:r>
      <w:r>
        <w:t>u naar het meer algemene niveau, vanuit het concept ‘erkenning’. Van belang is dat de leerlingen komen tot het nadenken over de vraag of erkenning noodzakelijk is om als mens te kunnen functioneren of niet. Het is niet de bedoeling om tot een consensus te komen, wel om de leerlingen over het onderwerp aan het denken te zetten.</w:t>
      </w:r>
    </w:p>
    <w:p w:rsidR="005C6AB8" w:rsidRDefault="00952A00" w:rsidP="00952A00">
      <w:r>
        <w:t>Tijdens het klasgesprek noteer je de belangrijkste bevindingen beknopt op een bord/flap. Indien je dit wenselijk acht kan je tijdens het gesprek af en toe een moment inlassen waarop leerlingen bepaalde uitspraken toetsen aan een zoekopdracht op het Internet, om een nieuw perspectief te bieden binnen het gesprek.</w:t>
      </w:r>
    </w:p>
    <w:p w:rsidR="00994E60" w:rsidRPr="00952A00" w:rsidRDefault="005C6AB8" w:rsidP="00994E60">
      <w:r>
        <w:t>Tot slot laat je de leerlingen tekstfragmenten over erkenning lezen om tot een overkoepelende definitie te komen. De publicatie van Herman De Dijn ‘</w:t>
      </w:r>
      <w:r w:rsidRPr="005C6AB8">
        <w:rPr>
          <w:i/>
        </w:rPr>
        <w:t>Erkenning, gelijkheid en verschil</w:t>
      </w:r>
      <w:r>
        <w:rPr>
          <w:i/>
        </w:rPr>
        <w:t>’</w:t>
      </w:r>
      <w:r w:rsidRPr="005C6AB8">
        <w:t xml:space="preserve"> (IIe Edmund Burke lezing). Soesterberg, </w:t>
      </w:r>
      <w:proofErr w:type="spellStart"/>
      <w:r w:rsidRPr="005C6AB8">
        <w:t>Aspekt</w:t>
      </w:r>
      <w:proofErr w:type="spellEnd"/>
      <w:r w:rsidRPr="005C6AB8">
        <w:t>, 2003, 46 p.</w:t>
      </w:r>
      <w:r>
        <w:t xml:space="preserve"> biedt stof tot nadenken, maar moet wel toegankelijk gemaakt worden. Geef de leerlingen de opdracht om de belangrijkste begrippen in de tekst aan te duiden en uit te wisselen met de buur. Het opzet is dat iedere leerling komt tot een eigen definitie van ‘erkenning’ die dan uitgewisseld wordt met de volledige klasgroep.</w:t>
      </w:r>
    </w:p>
    <w:p w:rsidR="00952A00" w:rsidRPr="007D625F" w:rsidRDefault="00952A00" w:rsidP="007D625F">
      <w:pPr>
        <w:rPr>
          <w:b/>
        </w:rPr>
      </w:pPr>
    </w:p>
    <w:p w:rsidR="007D625F" w:rsidRDefault="007D625F" w:rsidP="001046D4">
      <w:pPr>
        <w:pStyle w:val="Lijstalinea"/>
        <w:numPr>
          <w:ilvl w:val="0"/>
          <w:numId w:val="6"/>
        </w:numPr>
        <w:rPr>
          <w:b/>
        </w:rPr>
      </w:pPr>
      <w:r>
        <w:rPr>
          <w:b/>
        </w:rPr>
        <w:t xml:space="preserve">Koppeling aan het verhaal van J-B De La </w:t>
      </w:r>
      <w:proofErr w:type="spellStart"/>
      <w:r>
        <w:rPr>
          <w:b/>
        </w:rPr>
        <w:t>Salle</w:t>
      </w:r>
      <w:proofErr w:type="spellEnd"/>
    </w:p>
    <w:p w:rsidR="007D625F" w:rsidRDefault="007D625F" w:rsidP="007D625F">
      <w:pPr>
        <w:rPr>
          <w:b/>
        </w:rPr>
      </w:pPr>
    </w:p>
    <w:p w:rsidR="007D625F" w:rsidRDefault="007D625F" w:rsidP="007D625F">
      <w:pPr>
        <w:rPr>
          <w:b/>
        </w:rPr>
      </w:pPr>
      <w:r w:rsidRPr="005C6AB8">
        <w:t xml:space="preserve">De La </w:t>
      </w:r>
      <w:proofErr w:type="spellStart"/>
      <w:r w:rsidRPr="005C6AB8">
        <w:t>Salle</w:t>
      </w:r>
      <w:proofErr w:type="spellEnd"/>
      <w:r w:rsidRPr="005C6AB8">
        <w:t xml:space="preserve"> koos voor een betrokken omgang met alle leerlingen</w:t>
      </w:r>
      <w:r w:rsidR="005C6AB8">
        <w:t>, vanuit een fundamentele erkenning van de eigenheid en uniciteit van iedere leerling</w:t>
      </w:r>
      <w:r w:rsidRPr="005C6AB8">
        <w:t>. Een uitspraak van hem die dit sterk illustreert</w:t>
      </w:r>
      <w:r>
        <w:rPr>
          <w:b/>
        </w:rPr>
        <w:t>:</w:t>
      </w:r>
    </w:p>
    <w:p w:rsidR="007D625F" w:rsidRPr="007D625F" w:rsidRDefault="007D625F" w:rsidP="007D625F">
      <w:pPr>
        <w:rPr>
          <w:sz w:val="23"/>
          <w:szCs w:val="23"/>
        </w:rPr>
      </w:pPr>
    </w:p>
    <w:p w:rsidR="007D625F" w:rsidRPr="00952A00" w:rsidRDefault="007D625F" w:rsidP="007D625F">
      <w:pPr>
        <w:pStyle w:val="Default"/>
        <w:jc w:val="center"/>
        <w:rPr>
          <w:rFonts w:asciiTheme="minorHAnsi" w:hAnsiTheme="minorHAnsi" w:cstheme="minorBidi"/>
          <w:color w:val="auto"/>
          <w:sz w:val="22"/>
          <w:szCs w:val="22"/>
        </w:rPr>
      </w:pPr>
      <w:r w:rsidRPr="00952A00">
        <w:rPr>
          <w:rFonts w:asciiTheme="minorHAnsi" w:hAnsiTheme="minorHAnsi" w:cstheme="minorBidi"/>
          <w:color w:val="auto"/>
          <w:sz w:val="22"/>
          <w:szCs w:val="22"/>
        </w:rPr>
        <w:t xml:space="preserve">Er zitten geen nummers voor jou in de klas … </w:t>
      </w:r>
    </w:p>
    <w:p w:rsidR="007D625F" w:rsidRPr="00952A00" w:rsidRDefault="007D625F" w:rsidP="007D625F">
      <w:pPr>
        <w:pStyle w:val="Default"/>
        <w:jc w:val="center"/>
        <w:rPr>
          <w:rFonts w:asciiTheme="minorHAnsi" w:hAnsiTheme="minorHAnsi" w:cstheme="minorBidi"/>
          <w:color w:val="auto"/>
          <w:sz w:val="22"/>
          <w:szCs w:val="22"/>
        </w:rPr>
      </w:pPr>
      <w:r w:rsidRPr="00952A00">
        <w:rPr>
          <w:rFonts w:asciiTheme="minorHAnsi" w:hAnsiTheme="minorHAnsi" w:cstheme="minorBidi"/>
          <w:color w:val="auto"/>
          <w:sz w:val="22"/>
          <w:szCs w:val="22"/>
        </w:rPr>
        <w:t xml:space="preserve">wel kinderen … </w:t>
      </w:r>
    </w:p>
    <w:p w:rsidR="007D625F" w:rsidRPr="00952A00" w:rsidRDefault="007D625F" w:rsidP="007D625F">
      <w:pPr>
        <w:pStyle w:val="Default"/>
        <w:jc w:val="center"/>
        <w:rPr>
          <w:rFonts w:asciiTheme="minorHAnsi" w:hAnsiTheme="minorHAnsi" w:cstheme="minorBidi"/>
          <w:color w:val="auto"/>
          <w:sz w:val="22"/>
          <w:szCs w:val="22"/>
        </w:rPr>
      </w:pPr>
      <w:r w:rsidRPr="00952A00">
        <w:rPr>
          <w:rFonts w:asciiTheme="minorHAnsi" w:hAnsiTheme="minorHAnsi" w:cstheme="minorBidi"/>
          <w:color w:val="auto"/>
          <w:sz w:val="22"/>
          <w:szCs w:val="22"/>
        </w:rPr>
        <w:t xml:space="preserve">Leer ze individueel kennen … </w:t>
      </w:r>
    </w:p>
    <w:p w:rsidR="007D625F" w:rsidRPr="00952A00" w:rsidRDefault="007D625F" w:rsidP="007D625F">
      <w:pPr>
        <w:pStyle w:val="Default"/>
        <w:jc w:val="center"/>
        <w:rPr>
          <w:rFonts w:asciiTheme="minorHAnsi" w:hAnsiTheme="minorHAnsi" w:cstheme="minorBidi"/>
          <w:color w:val="auto"/>
          <w:sz w:val="22"/>
          <w:szCs w:val="22"/>
        </w:rPr>
      </w:pPr>
      <w:r w:rsidRPr="00952A00">
        <w:rPr>
          <w:rFonts w:asciiTheme="minorHAnsi" w:hAnsiTheme="minorHAnsi" w:cstheme="minorBidi"/>
          <w:color w:val="auto"/>
          <w:sz w:val="22"/>
          <w:szCs w:val="22"/>
        </w:rPr>
        <w:t xml:space="preserve">De liefde voor hen </w:t>
      </w:r>
    </w:p>
    <w:p w:rsidR="007D625F" w:rsidRPr="00952A00" w:rsidRDefault="007D625F" w:rsidP="007D625F">
      <w:pPr>
        <w:pStyle w:val="Default"/>
        <w:jc w:val="center"/>
        <w:rPr>
          <w:rFonts w:asciiTheme="minorHAnsi" w:hAnsiTheme="minorHAnsi" w:cstheme="minorBidi"/>
          <w:color w:val="auto"/>
          <w:sz w:val="22"/>
          <w:szCs w:val="22"/>
        </w:rPr>
      </w:pPr>
      <w:r w:rsidRPr="00952A00">
        <w:rPr>
          <w:rFonts w:asciiTheme="minorHAnsi" w:hAnsiTheme="minorHAnsi" w:cstheme="minorBidi"/>
          <w:color w:val="auto"/>
          <w:sz w:val="22"/>
          <w:szCs w:val="22"/>
        </w:rPr>
        <w:t xml:space="preserve">en de omgang met hen dragen ertoe bij … </w:t>
      </w:r>
    </w:p>
    <w:p w:rsidR="007D625F" w:rsidRPr="00952A00" w:rsidRDefault="007D625F" w:rsidP="007D625F">
      <w:pPr>
        <w:pStyle w:val="Default"/>
        <w:jc w:val="center"/>
        <w:rPr>
          <w:rFonts w:asciiTheme="minorHAnsi" w:hAnsiTheme="minorHAnsi" w:cstheme="minorBidi"/>
          <w:color w:val="auto"/>
          <w:sz w:val="22"/>
          <w:szCs w:val="22"/>
        </w:rPr>
      </w:pPr>
      <w:r w:rsidRPr="00952A00">
        <w:rPr>
          <w:rFonts w:asciiTheme="minorHAnsi" w:hAnsiTheme="minorHAnsi" w:cstheme="minorBidi"/>
          <w:color w:val="auto"/>
          <w:sz w:val="22"/>
          <w:szCs w:val="22"/>
        </w:rPr>
        <w:t xml:space="preserve">De liefde is misschien wel blind voor tekorten, </w:t>
      </w:r>
    </w:p>
    <w:p w:rsidR="007D625F" w:rsidRPr="00952A00" w:rsidRDefault="007D625F" w:rsidP="007D625F">
      <w:pPr>
        <w:pStyle w:val="Default"/>
        <w:jc w:val="center"/>
        <w:rPr>
          <w:rFonts w:asciiTheme="minorHAnsi" w:hAnsiTheme="minorHAnsi" w:cstheme="minorBidi"/>
          <w:color w:val="auto"/>
          <w:sz w:val="22"/>
          <w:szCs w:val="22"/>
        </w:rPr>
      </w:pPr>
      <w:r w:rsidRPr="00952A00">
        <w:rPr>
          <w:rFonts w:asciiTheme="minorHAnsi" w:hAnsiTheme="minorHAnsi" w:cstheme="minorBidi"/>
          <w:color w:val="auto"/>
          <w:sz w:val="22"/>
          <w:szCs w:val="22"/>
        </w:rPr>
        <w:t xml:space="preserve">maar zeker niet voor de goede eigenschappen, </w:t>
      </w:r>
    </w:p>
    <w:p w:rsidR="007D625F" w:rsidRPr="00952A00" w:rsidRDefault="007D625F" w:rsidP="007D625F">
      <w:pPr>
        <w:pStyle w:val="Default"/>
        <w:jc w:val="center"/>
        <w:rPr>
          <w:rFonts w:asciiTheme="minorHAnsi" w:hAnsiTheme="minorHAnsi" w:cstheme="minorBidi"/>
          <w:color w:val="auto"/>
          <w:sz w:val="22"/>
          <w:szCs w:val="22"/>
        </w:rPr>
      </w:pPr>
      <w:r w:rsidRPr="00952A00">
        <w:rPr>
          <w:rFonts w:asciiTheme="minorHAnsi" w:hAnsiTheme="minorHAnsi" w:cstheme="minorBidi"/>
          <w:color w:val="auto"/>
          <w:sz w:val="22"/>
          <w:szCs w:val="22"/>
        </w:rPr>
        <w:t xml:space="preserve">en juist met sterke eigenschappen </w:t>
      </w:r>
    </w:p>
    <w:p w:rsidR="007D625F" w:rsidRPr="00952A00" w:rsidRDefault="007D625F" w:rsidP="007D625F">
      <w:pPr>
        <w:pStyle w:val="Default"/>
        <w:jc w:val="center"/>
        <w:rPr>
          <w:rFonts w:asciiTheme="minorHAnsi" w:hAnsiTheme="minorHAnsi" w:cstheme="minorBidi"/>
          <w:color w:val="auto"/>
          <w:sz w:val="22"/>
          <w:szCs w:val="22"/>
        </w:rPr>
      </w:pPr>
      <w:r w:rsidRPr="00952A00">
        <w:rPr>
          <w:rFonts w:asciiTheme="minorHAnsi" w:hAnsiTheme="minorHAnsi" w:cstheme="minorBidi"/>
          <w:color w:val="auto"/>
          <w:sz w:val="22"/>
          <w:szCs w:val="22"/>
        </w:rPr>
        <w:t xml:space="preserve">kunnen de leerlingen hun leven opbouwen. </w:t>
      </w:r>
    </w:p>
    <w:p w:rsidR="007D625F" w:rsidRPr="00952A00" w:rsidRDefault="007D625F" w:rsidP="007D625F">
      <w:pPr>
        <w:pStyle w:val="Default"/>
        <w:jc w:val="center"/>
        <w:rPr>
          <w:rFonts w:asciiTheme="minorHAnsi" w:hAnsiTheme="minorHAnsi" w:cstheme="minorBidi"/>
          <w:color w:val="auto"/>
          <w:sz w:val="22"/>
          <w:szCs w:val="22"/>
        </w:rPr>
      </w:pPr>
      <w:r w:rsidRPr="00952A00">
        <w:rPr>
          <w:rFonts w:asciiTheme="minorHAnsi" w:hAnsiTheme="minorHAnsi" w:cstheme="minorBidi"/>
          <w:color w:val="auto"/>
          <w:sz w:val="22"/>
          <w:szCs w:val="22"/>
        </w:rPr>
        <w:t xml:space="preserve">Bouw voort op hun goede eigenschappen … </w:t>
      </w:r>
    </w:p>
    <w:p w:rsidR="007D625F" w:rsidRPr="00952A00" w:rsidRDefault="007D625F" w:rsidP="007D625F">
      <w:pPr>
        <w:pStyle w:val="Default"/>
        <w:jc w:val="center"/>
        <w:rPr>
          <w:rFonts w:asciiTheme="minorHAnsi" w:hAnsiTheme="minorHAnsi" w:cstheme="minorBidi"/>
          <w:color w:val="auto"/>
          <w:sz w:val="22"/>
          <w:szCs w:val="22"/>
        </w:rPr>
      </w:pPr>
      <w:r w:rsidRPr="00952A00">
        <w:rPr>
          <w:rFonts w:asciiTheme="minorHAnsi" w:hAnsiTheme="minorHAnsi" w:cstheme="minorBidi"/>
          <w:color w:val="auto"/>
          <w:sz w:val="22"/>
          <w:szCs w:val="22"/>
        </w:rPr>
        <w:t xml:space="preserve">Daarvoor moet je ze kennen … </w:t>
      </w:r>
    </w:p>
    <w:p w:rsidR="007D625F" w:rsidRPr="00952A00" w:rsidRDefault="007D625F" w:rsidP="007D625F">
      <w:pPr>
        <w:pStyle w:val="Default"/>
        <w:jc w:val="center"/>
        <w:rPr>
          <w:rFonts w:asciiTheme="minorHAnsi" w:hAnsiTheme="minorHAnsi" w:cstheme="minorBidi"/>
          <w:color w:val="auto"/>
          <w:sz w:val="22"/>
          <w:szCs w:val="22"/>
        </w:rPr>
      </w:pPr>
      <w:r w:rsidRPr="00952A00">
        <w:rPr>
          <w:rFonts w:asciiTheme="minorHAnsi" w:hAnsiTheme="minorHAnsi" w:cstheme="minorBidi"/>
          <w:color w:val="auto"/>
          <w:sz w:val="22"/>
          <w:szCs w:val="22"/>
        </w:rPr>
        <w:t xml:space="preserve">Zet geen jongeren op een zijspoor </w:t>
      </w:r>
    </w:p>
    <w:p w:rsidR="007D625F" w:rsidRPr="00952A00" w:rsidRDefault="007D625F" w:rsidP="007D625F">
      <w:pPr>
        <w:pStyle w:val="Default"/>
        <w:jc w:val="center"/>
        <w:rPr>
          <w:rFonts w:asciiTheme="minorHAnsi" w:hAnsiTheme="minorHAnsi" w:cstheme="minorBidi"/>
          <w:color w:val="auto"/>
          <w:sz w:val="22"/>
          <w:szCs w:val="22"/>
        </w:rPr>
      </w:pPr>
      <w:r w:rsidRPr="00952A00">
        <w:rPr>
          <w:rFonts w:asciiTheme="minorHAnsi" w:hAnsiTheme="minorHAnsi" w:cstheme="minorBidi"/>
          <w:color w:val="auto"/>
          <w:sz w:val="22"/>
          <w:szCs w:val="22"/>
        </w:rPr>
        <w:t xml:space="preserve">omdat ze tekorten hebben … </w:t>
      </w:r>
    </w:p>
    <w:p w:rsidR="007D625F" w:rsidRPr="007D625F" w:rsidRDefault="007D625F" w:rsidP="007D625F">
      <w:pPr>
        <w:pStyle w:val="Kop1"/>
        <w:jc w:val="center"/>
        <w:rPr>
          <w:rFonts w:asciiTheme="minorHAnsi" w:eastAsiaTheme="minorHAnsi" w:hAnsiTheme="minorHAnsi" w:cstheme="minorBidi"/>
          <w:color w:val="auto"/>
          <w:sz w:val="23"/>
          <w:szCs w:val="23"/>
        </w:rPr>
      </w:pPr>
      <w:r w:rsidRPr="007D625F">
        <w:rPr>
          <w:rFonts w:asciiTheme="minorHAnsi" w:eastAsiaTheme="minorHAnsi" w:hAnsiTheme="minorHAnsi" w:cstheme="minorBidi"/>
          <w:color w:val="auto"/>
          <w:sz w:val="23"/>
          <w:szCs w:val="23"/>
        </w:rPr>
        <w:t xml:space="preserve">Ontdek in hen waartoe ze in staat zijn … </w:t>
      </w:r>
    </w:p>
    <w:p w:rsidR="007D625F" w:rsidRPr="007D625F" w:rsidRDefault="007D625F" w:rsidP="007D625F">
      <w:pPr>
        <w:rPr>
          <w:b/>
        </w:rPr>
      </w:pPr>
    </w:p>
    <w:p w:rsidR="001046D4" w:rsidRPr="005C6AB8" w:rsidRDefault="00994E60" w:rsidP="001046D4">
      <w:pPr>
        <w:pStyle w:val="Lijstalinea"/>
        <w:numPr>
          <w:ilvl w:val="0"/>
          <w:numId w:val="6"/>
        </w:numPr>
        <w:rPr>
          <w:b/>
        </w:rPr>
      </w:pPr>
      <w:r>
        <w:rPr>
          <w:b/>
        </w:rPr>
        <w:lastRenderedPageBreak/>
        <w:t>Evaluatie</w:t>
      </w:r>
      <w:bookmarkStart w:id="0" w:name="_GoBack"/>
      <w:bookmarkEnd w:id="0"/>
    </w:p>
    <w:p w:rsidR="001046D4" w:rsidRDefault="001046D4" w:rsidP="00AF4F3C"/>
    <w:p w:rsidR="005C6AB8" w:rsidRDefault="0010444D" w:rsidP="00AF4F3C">
      <w:r>
        <w:t xml:space="preserve">Je kan samen met de leerlingen naar (een fragment uit) de film ‘Ciske de Rat’ (1984) kijken en nagaan wat dit met erkenning te maken heeft. De film vertelt het verhaal van Ciske, een straatjongen uit Amsterdam die opgroeit in een kwetsbare omgeving doordat zijn vader als zeeman vaak van huis is en hij een moeilijke relatief heeft met zijn moeder. In dit verhaal zitten mogelijk linken naar de leefwereld van de kinderen van ambachtslui en armen waarvoor J-D De La </w:t>
      </w:r>
      <w:proofErr w:type="spellStart"/>
      <w:r>
        <w:t>Salle</w:t>
      </w:r>
      <w:proofErr w:type="spellEnd"/>
      <w:r>
        <w:t xml:space="preserve"> bijzondere aandacht had. Aan de leerlingen kan de vraag gesteld worden wat volgens hen de link is tussen erkenning en het welbevinden van kinderen/jongeren binnen de opvoeding. </w:t>
      </w:r>
    </w:p>
    <w:p w:rsidR="00830921" w:rsidRDefault="00830921" w:rsidP="00AF4F3C">
      <w:r>
        <w:t xml:space="preserve">Je kan ook een aantal voorbeelden van erkenning/miskenning (uit hun leefwereld of de samenleving) opgeven om te analyseren. </w:t>
      </w:r>
    </w:p>
    <w:p w:rsidR="00830921" w:rsidRPr="00AF4F3C" w:rsidRDefault="00830921" w:rsidP="00AF4F3C">
      <w:r>
        <w:t>Als procesevaluatie kan je de leerlingen zichzelf en anderen erkenning laten geven, en nagaan wat ze hierbij met dit begrip associëren.</w:t>
      </w:r>
    </w:p>
    <w:sectPr w:rsidR="00830921" w:rsidRPr="00AF4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Kalinga">
    <w:altName w:val="Kalinga"/>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B21"/>
    <w:multiLevelType w:val="hybridMultilevel"/>
    <w:tmpl w:val="7DA6E6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BC18A1"/>
    <w:multiLevelType w:val="hybridMultilevel"/>
    <w:tmpl w:val="B44655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40573C2"/>
    <w:multiLevelType w:val="hybridMultilevel"/>
    <w:tmpl w:val="3B48C1F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ADD4123"/>
    <w:multiLevelType w:val="hybridMultilevel"/>
    <w:tmpl w:val="06424B88"/>
    <w:lvl w:ilvl="0" w:tplc="FE36E962">
      <w:start w:val="1"/>
      <w:numFmt w:val="decimal"/>
      <w:lvlText w:val="%1."/>
      <w:lvlJc w:val="left"/>
      <w:pPr>
        <w:ind w:left="720" w:hanging="360"/>
      </w:pPr>
      <w:rPr>
        <w:rFonts w:asciiTheme="minorHAnsi" w:eastAsiaTheme="minorHAnsi" w:hAnsiTheme="minorHAnsi" w:cstheme="minorBidi" w:hint="default"/>
        <w:color w:val="auto"/>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0A64381"/>
    <w:multiLevelType w:val="singleLevel"/>
    <w:tmpl w:val="FA46EC68"/>
    <w:lvl w:ilvl="0">
      <w:numFmt w:val="bullet"/>
      <w:lvlText w:val="-"/>
      <w:lvlJc w:val="left"/>
      <w:pPr>
        <w:tabs>
          <w:tab w:val="num" w:pos="360"/>
        </w:tabs>
        <w:ind w:left="360" w:hanging="360"/>
      </w:pPr>
      <w:rPr>
        <w:rFonts w:hint="default"/>
      </w:rPr>
    </w:lvl>
  </w:abstractNum>
  <w:abstractNum w:abstractNumId="5" w15:restartNumberingAfterBreak="0">
    <w:nsid w:val="5FC31530"/>
    <w:multiLevelType w:val="hybridMultilevel"/>
    <w:tmpl w:val="6FE06E68"/>
    <w:lvl w:ilvl="0" w:tplc="6D586A32">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7B21679D"/>
    <w:multiLevelType w:val="hybridMultilevel"/>
    <w:tmpl w:val="F446B1AA"/>
    <w:lvl w:ilvl="0" w:tplc="489CFF20">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3C"/>
    <w:rsid w:val="0010444D"/>
    <w:rsid w:val="001046D4"/>
    <w:rsid w:val="001C179C"/>
    <w:rsid w:val="005C6AB8"/>
    <w:rsid w:val="007D625F"/>
    <w:rsid w:val="00830921"/>
    <w:rsid w:val="00952A00"/>
    <w:rsid w:val="00994E60"/>
    <w:rsid w:val="00AF4F3C"/>
    <w:rsid w:val="00C37F37"/>
    <w:rsid w:val="00D248E4"/>
    <w:rsid w:val="00DE1933"/>
    <w:rsid w:val="00EF13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36EC"/>
  <w15:chartTrackingRefBased/>
  <w15:docId w15:val="{D7A81AC0-4A8E-4BC5-B979-1A781E19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F4F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37F3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F4F3C"/>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F4F3C"/>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AF4F3C"/>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C37F37"/>
    <w:pPr>
      <w:contextualSpacing/>
    </w:pPr>
  </w:style>
  <w:style w:type="character" w:customStyle="1" w:styleId="Kop2Char">
    <w:name w:val="Kop 2 Char"/>
    <w:basedOn w:val="Standaardalinea-lettertype"/>
    <w:link w:val="Kop2"/>
    <w:uiPriority w:val="9"/>
    <w:rsid w:val="00C37F37"/>
    <w:rPr>
      <w:rFonts w:asciiTheme="majorHAnsi" w:eastAsiaTheme="majorEastAsia" w:hAnsiTheme="majorHAnsi" w:cstheme="majorBidi"/>
      <w:color w:val="2E74B5" w:themeColor="accent1" w:themeShade="BF"/>
      <w:sz w:val="26"/>
      <w:szCs w:val="26"/>
    </w:rPr>
  </w:style>
  <w:style w:type="paragraph" w:customStyle="1" w:styleId="Default">
    <w:name w:val="Default"/>
    <w:rsid w:val="007D625F"/>
    <w:pPr>
      <w:autoSpaceDE w:val="0"/>
      <w:autoSpaceDN w:val="0"/>
      <w:adjustRightInd w:val="0"/>
      <w:ind w:left="0" w:firstLine="0"/>
    </w:pPr>
    <w:rPr>
      <w:rFonts w:ascii="Kalinga" w:hAnsi="Kalinga" w:cs="Kaling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848</Words>
  <Characters>4667</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Maex</dc:creator>
  <cp:keywords/>
  <dc:description/>
  <cp:lastModifiedBy>Joke Maex</cp:lastModifiedBy>
  <cp:revision>7</cp:revision>
  <dcterms:created xsi:type="dcterms:W3CDTF">2018-09-19T08:54:00Z</dcterms:created>
  <dcterms:modified xsi:type="dcterms:W3CDTF">2018-09-19T11:28:00Z</dcterms:modified>
</cp:coreProperties>
</file>